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Workgroup Meeting Agenda</w:t>
        <w:br w:type="textWrapping"/>
        <w:t xml:space="preserve">June 2025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12s5qkbq829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I. Welcome &amp; Opening Remarks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Brief overview of meeting purpose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Updates from the Commission Director</w:t>
        <w:br w:type="textWrapping"/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ezxpp73n96s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II. Purpose of the June Meeting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Overview of the annual report timeline (draft by July, final by October 1)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Role of workgroup summaries in shaping report sections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Importance of capturing findings, challenges, and emerging insights</w:t>
        <w:br w:type="textWrapping"/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0rwkjdorsev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III. Review of Draft Workgroup Summary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Presentation of draft summary (distributed in advance)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Section-by-section review:</w:t>
        <w:br w:type="textWrapping"/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Objectives and Approach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Meetings, Presentations, and Resources Reviewed</w:t>
        <w:br w:type="textWrapping"/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Emerging Themes and Findings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after="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Outputs and Next Steps</w:t>
        <w:br w:type="textWrapping"/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spacing w:after="240" w:before="0" w:lineRule="auto"/>
        <w:ind w:left="1440" w:hanging="360"/>
        <w:rPr/>
      </w:pPr>
      <w:r w:rsidDel="00000000" w:rsidR="00000000" w:rsidRPr="00000000">
        <w:rPr>
          <w:rtl w:val="0"/>
        </w:rPr>
        <w:t xml:space="preserve">Reflections &amp; Considerations 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p7xon8brnado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IV. Group Discussion and Edits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Are the summary sections accurate and complete?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What needs clarification, strengthening, or trimming?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Are there key points, quotes, or data that should be added?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Do the findings align with our original goals?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anml0whq6l1w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VI. Action Items and Next Steps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Assignments for any outstanding edits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Confirm deadline for finalizing summary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Preview of next meetings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szk3231gnv7b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VIII. Adjournment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