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0" w:before="0" w:lineRule="auto"/>
        <w:rPr>
          <w:b w:val="1"/>
          <w:color w:val="000000"/>
          <w:sz w:val="26"/>
          <w:szCs w:val="26"/>
        </w:rPr>
      </w:pPr>
      <w:bookmarkStart w:colFirst="0" w:colLast="0" w:name="_heading=h.snx0u8oikbq1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Fatality Review Workgroup – Organizational Meeting Agenda</w:t>
      </w:r>
    </w:p>
    <w:p w:rsidR="00000000" w:rsidDel="00000000" w:rsidP="00000000" w:rsidRDefault="00000000" w:rsidRPr="00000000" w14:paraId="00000002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June 6, 2025</w:t>
        <w:br w:type="textWrapping"/>
      </w:r>
      <w:r w:rsidDel="00000000" w:rsidR="00000000" w:rsidRPr="00000000">
        <w:rPr>
          <w:b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3:00 PM – 4:00 PM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after="0" w:before="0" w:lineRule="auto"/>
        <w:rPr>
          <w:b w:val="1"/>
          <w:i w:val="1"/>
          <w:color w:val="000000"/>
          <w:sz w:val="22"/>
          <w:szCs w:val="22"/>
        </w:rPr>
      </w:pPr>
      <w:bookmarkStart w:colFirst="0" w:colLast="0" w:name="_heading=h.2hvr5tanhqfo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Welcome and Introductions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Opening remarks by co-chairs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Round-robin introductions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Overview of workgroup membership and purpose</w:t>
        <w:br w:type="textWrapping"/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0" w:before="0" w:lineRule="auto"/>
        <w:rPr>
          <w:b w:val="1"/>
          <w:i w:val="1"/>
          <w:color w:val="000000"/>
          <w:sz w:val="22"/>
          <w:szCs w:val="22"/>
        </w:rPr>
      </w:pPr>
      <w:bookmarkStart w:colFirst="0" w:colLast="0" w:name="_heading=h.5pwekfh7793b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Overview of Workgroup Objectives and Scope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Statutory and Commission charge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Clarify role in reviewing fatalities and recommending prevention strategies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Confidentiality parameters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4"/>
        <w:keepNext w:val="0"/>
        <w:keepLines w:val="0"/>
        <w:spacing w:after="0" w:before="0" w:lineRule="auto"/>
        <w:rPr>
          <w:b w:val="1"/>
          <w:color w:val="000000"/>
          <w:sz w:val="22"/>
          <w:szCs w:val="22"/>
        </w:rPr>
      </w:pPr>
      <w:bookmarkStart w:colFirst="0" w:colLast="0" w:name="_heading=h.gworbynw3y9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4"/>
        <w:keepNext w:val="0"/>
        <w:keepLines w:val="0"/>
        <w:spacing w:after="0" w:before="0" w:lineRule="auto"/>
        <w:rPr/>
      </w:pPr>
      <w:bookmarkStart w:colFirst="0" w:colLast="0" w:name="_heading=h.f6vi1ipfpar1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Review of Current Practices and Responsibilities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DJS representative explains the context of youth fatalities under supervision</w:t>
      </w:r>
    </w:p>
    <w:p w:rsidR="00000000" w:rsidDel="00000000" w:rsidP="00000000" w:rsidRDefault="00000000" w:rsidRPr="00000000" w14:paraId="0000000E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Historical responsibilities and what is shifting under this Commission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Case flow: from DJS compilation to committee review; DJS internal process for compiling fatality cases; Updated Child Fatality Review Guidelines - In progress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Data sharing - Sensitive document handling and sharing protocols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Format for reviewing cases - DJS will present the case and the workgroup will discuss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Discussion on reviewing deaths caused by and of youth under DJS supervision</w:t>
        <w:br w:type="textWrapping"/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spacing w:after="0" w:before="0" w:lineRule="auto"/>
        <w:rPr>
          <w:b w:val="1"/>
          <w:i w:val="1"/>
          <w:color w:val="000000"/>
          <w:sz w:val="22"/>
          <w:szCs w:val="22"/>
        </w:rPr>
      </w:pPr>
      <w:bookmarkStart w:colFirst="0" w:colLast="0" w:name="_heading=h.j6zi4o7ykxo2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 Operational Structure and Logistics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Meeting frequency and attendance expectations: quarterly with flexibility for special case meetings - First review in Oct ‘ 25, then a Jan, Apr, Jul, Oct sequence?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Proposed standing meeting time - Determined by Doodle poll</w:t>
      </w:r>
    </w:p>
    <w:p w:rsidR="00000000" w:rsidDel="00000000" w:rsidP="00000000" w:rsidRDefault="00000000" w:rsidRPr="00000000" w14:paraId="0000001A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Meeting duration and wellness breaks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Review cases reaching back to the beginning of 2025 calendar year</w:t>
      </w:r>
    </w:p>
    <w:p w:rsidR="00000000" w:rsidDel="00000000" w:rsidP="00000000" w:rsidRDefault="00000000" w:rsidRPr="00000000" w14:paraId="0000001D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4"/>
        <w:keepNext w:val="0"/>
        <w:keepLines w:val="0"/>
        <w:spacing w:after="0" w:before="0" w:lineRule="auto"/>
        <w:rPr>
          <w:b w:val="1"/>
          <w:i w:val="1"/>
          <w:color w:val="000000"/>
          <w:sz w:val="22"/>
          <w:szCs w:val="22"/>
        </w:rPr>
      </w:pPr>
      <w:bookmarkStart w:colFirst="0" w:colLast="0" w:name="_heading=h.l7a519q3a6f6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 Next Steps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Confirm date/time of next meeting</w:t>
      </w:r>
    </w:p>
    <w:p w:rsidR="00000000" w:rsidDel="00000000" w:rsidP="00000000" w:rsidRDefault="00000000" w:rsidRPr="00000000" w14:paraId="00000020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DJS to assess number of cases to begin review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Identify additional resource needs and supports</w:t>
      </w:r>
    </w:p>
    <w:p w:rsidR="00000000" w:rsidDel="00000000" w:rsidP="00000000" w:rsidRDefault="00000000" w:rsidRPr="00000000" w14:paraId="00000023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Workgroup summary feedback by July 28 (will be circulated in early June)</w:t>
        <w:br w:type="textWrapping"/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spacing w:after="0" w:before="0" w:lineRule="auto"/>
        <w:rPr>
          <w:b w:val="1"/>
          <w:color w:val="000000"/>
          <w:sz w:val="22"/>
          <w:szCs w:val="22"/>
        </w:rPr>
      </w:pPr>
      <w:bookmarkStart w:colFirst="0" w:colLast="0" w:name="_heading=h.xhp5ujypyucr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7. Open Discussion and Q&amp;A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4"/>
        <w:keepNext w:val="0"/>
        <w:keepLines w:val="0"/>
        <w:spacing w:after="0" w:before="0" w:lineRule="auto"/>
        <w:rPr>
          <w:b w:val="1"/>
          <w:i w:val="1"/>
          <w:color w:val="000000"/>
          <w:sz w:val="22"/>
          <w:szCs w:val="22"/>
        </w:rPr>
      </w:pPr>
      <w:bookmarkStart w:colFirst="0" w:colLast="0" w:name="_heading=h.stpbxyxzew0k" w:id="8"/>
      <w:bookmarkEnd w:id="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8. Closing Remarks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ow5YbRT0cxdK9TEEwoQKU1rbQA==">CgMxLjAyDmguc254MHU4b2lrYnExMg5oLjJodnI1dGFuaHFmbzIOaC41cHdla2ZoNzc5M2IyDmguZ3dvcmJ5bnczeTkzMg5oLmY2dmkxaXBmcGFyMTIOaC5qNnppNG83eWt4bzIyDmgubDdhNTE5cTNhNmY2Mg5oLnhocDV1anlweXVjcjIOaC5zdHBieHl4emV3MGs4AHIhMVRRTE8yTTVyd3FvTTVDYUROTUljR0xEN0ZRNDJBS0JQ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